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5B567224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4F6292">
        <w:rPr>
          <w:b/>
        </w:rPr>
        <w:t>4</w:t>
      </w:r>
      <w:r w:rsidRPr="00981083">
        <w:rPr>
          <w:b/>
          <w:bCs/>
          <w:iCs/>
          <w:color w:val="000000" w:themeColor="text1"/>
        </w:rPr>
        <w:t xml:space="preserve"> – </w:t>
      </w:r>
      <w:r w:rsidR="008E19E4" w:rsidRPr="008E19E4">
        <w:rPr>
          <w:b/>
          <w:bCs/>
          <w:iCs/>
          <w:color w:val="000000" w:themeColor="text1"/>
        </w:rPr>
        <w:t>BIURKO NA 4 NOGACH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7441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7441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92D1138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81083" w:rsidRPr="00981083">
              <w:rPr>
                <w:b/>
                <w:bCs/>
                <w:iCs/>
                <w:color w:val="000000" w:themeColor="text1"/>
                <w:sz w:val="20"/>
              </w:rPr>
              <w:t>202</w:t>
            </w:r>
            <w:r w:rsidR="00BD04EA">
              <w:rPr>
                <w:b/>
                <w:bCs/>
                <w:iCs/>
                <w:color w:val="000000" w:themeColor="text1"/>
                <w:sz w:val="20"/>
              </w:rPr>
              <w:t>6</w:t>
            </w:r>
            <w:r w:rsidR="004802C5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C1D79" w14:paraId="66A47473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330AF9A9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cstheme="minorHAnsi"/>
                <w:sz w:val="20"/>
                <w:szCs w:val="20"/>
                <w:lang w:eastAsia="ar-SA"/>
              </w:rPr>
              <w:t>Biurka- wymiary podane w specyfikacji cenowo ilościowej</w:t>
            </w:r>
          </w:p>
        </w:tc>
        <w:tc>
          <w:tcPr>
            <w:tcW w:w="4242" w:type="dxa"/>
            <w:vAlign w:val="center"/>
          </w:tcPr>
          <w:p w14:paraId="552E273F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2B87F45A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331B865D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Blat</w:t>
            </w:r>
            <w:r w:rsidR="00BB44BA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 xml:space="preserve">wykonany z płyty obustronnie </w:t>
            </w:r>
            <w:proofErr w:type="spellStart"/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melaminowanej</w:t>
            </w:r>
            <w:proofErr w:type="spellEnd"/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 xml:space="preserve"> o grubości min. 25</w:t>
            </w:r>
            <w:r w:rsidR="00580AF6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mm wykończonej obrzeżem ABS gr. 2</w:t>
            </w:r>
            <w:r w:rsidR="00580AF6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mm</w:t>
            </w:r>
          </w:p>
        </w:tc>
        <w:tc>
          <w:tcPr>
            <w:tcW w:w="4242" w:type="dxa"/>
            <w:vAlign w:val="center"/>
          </w:tcPr>
          <w:p w14:paraId="5B9984C9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15C0" w14:paraId="67692D04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2CB275E" w14:textId="77777777" w:rsidR="005815C0" w:rsidRPr="005B4FD7" w:rsidRDefault="005815C0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6B1FC7F" w14:textId="6DC5B1B3" w:rsidR="005815C0" w:rsidRPr="006C1D79" w:rsidRDefault="005815C0" w:rsidP="006C1D79">
            <w:pPr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5815C0">
              <w:rPr>
                <w:rFonts w:eastAsia="Calibri" w:cstheme="minorHAnsi"/>
                <w:color w:val="000000"/>
                <w:sz w:val="20"/>
                <w:szCs w:val="20"/>
              </w:rPr>
              <w:t xml:space="preserve">W blacie osadzone mufy metalowe z gwintem do przykręcania stelaży biurka, pozwala to na wielokrotny montaż i demontaż blatu bez ryzyka jego uszkodzenia. Nie </w:t>
            </w:r>
            <w:r>
              <w:rPr>
                <w:rFonts w:eastAsia="Calibri" w:cstheme="minorHAnsi"/>
                <w:color w:val="000000"/>
                <w:sz w:val="20"/>
                <w:szCs w:val="20"/>
              </w:rPr>
              <w:t>dopuszcza</w:t>
            </w:r>
            <w:r w:rsidRPr="005815C0">
              <w:rPr>
                <w:rFonts w:eastAsia="Calibri" w:cstheme="minorHAnsi"/>
                <w:color w:val="000000"/>
                <w:sz w:val="20"/>
                <w:szCs w:val="20"/>
              </w:rPr>
              <w:t xml:space="preserve"> się mocowania blatu do stelaża za pomocą wkrętów mocowanych bezpośrednio do blatu</w:t>
            </w:r>
          </w:p>
        </w:tc>
        <w:tc>
          <w:tcPr>
            <w:tcW w:w="4242" w:type="dxa"/>
            <w:vAlign w:val="center"/>
          </w:tcPr>
          <w:p w14:paraId="45304238" w14:textId="77777777" w:rsidR="005815C0" w:rsidRPr="005B4FD7" w:rsidRDefault="005815C0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11E5FD33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67C78F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38C44A" w14:textId="64CE3204" w:rsidR="006C1D79" w:rsidRPr="006C1D79" w:rsidRDefault="006C1D79" w:rsidP="006C1D79">
            <w:pPr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Wszystkie widoczne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</w:tc>
        <w:tc>
          <w:tcPr>
            <w:tcW w:w="4242" w:type="dxa"/>
            <w:vAlign w:val="center"/>
          </w:tcPr>
          <w:p w14:paraId="5CCF25B2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1AED53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4F24CD21" w:rsidR="006C1D79" w:rsidRPr="006C1D79" w:rsidRDefault="00251C0D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Nogi kolumnowe </w:t>
            </w:r>
            <w:r w:rsidR="008E19E4">
              <w:rPr>
                <w:rFonts w:eastAsia="Calibri" w:cstheme="minorHAnsi"/>
                <w:color w:val="000000"/>
                <w:sz w:val="20"/>
                <w:szCs w:val="20"/>
              </w:rPr>
              <w:t>o średnicy 40</w:t>
            </w: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 mm w kształcie obróconej litery C połączone ze sobą belką poprzeczna o przekroju 50x30x2</w:t>
            </w:r>
            <w:r w:rsidR="008E19E4">
              <w:rPr>
                <w:rFonts w:eastAsia="Calibri" w:cstheme="minorHAnsi"/>
                <w:color w:val="000000"/>
                <w:sz w:val="20"/>
                <w:szCs w:val="20"/>
              </w:rPr>
              <w:t xml:space="preserve"> mm</w:t>
            </w: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 w sposób nierozłączny.</w:t>
            </w:r>
          </w:p>
        </w:tc>
        <w:tc>
          <w:tcPr>
            <w:tcW w:w="4242" w:type="dxa"/>
            <w:vAlign w:val="center"/>
          </w:tcPr>
          <w:p w14:paraId="3404102D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7F261E90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20858F3" w:rsidR="006C1D79" w:rsidRPr="001004B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Wzdłuż dłuższej krawędzi blatu umiejscowiona jest belka spinająca stelaż o przekroju 50x30x2 </w:t>
            </w:r>
            <w:r w:rsidRPr="00251C0D">
              <w:rPr>
                <w:rFonts w:eastAsia="Calibri" w:cstheme="minorHAnsi"/>
                <w:color w:val="000000" w:themeColor="text1"/>
                <w:sz w:val="20"/>
                <w:szCs w:val="20"/>
              </w:rPr>
              <w:t>mm</w:t>
            </w: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 skręcona na śruby zapewniając sztywność konstrukcji.</w:t>
            </w:r>
          </w:p>
        </w:tc>
        <w:tc>
          <w:tcPr>
            <w:tcW w:w="4242" w:type="dxa"/>
            <w:vAlign w:val="center"/>
          </w:tcPr>
          <w:p w14:paraId="5A4E0BC3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6CE626F2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7DF7A18D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Umiejscowienie belki wzdłużnej w osi blatu, pozwala m in. na swobodne zamontowanie póki pod klawiaturę, blendy podwieszanej oraz nie ogranicza przestrzeni ergonomicznej dla pracującego</w:t>
            </w:r>
          </w:p>
        </w:tc>
        <w:tc>
          <w:tcPr>
            <w:tcW w:w="4242" w:type="dxa"/>
            <w:vAlign w:val="center"/>
          </w:tcPr>
          <w:p w14:paraId="017126B2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355B65D4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71039173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Biurko powinno posiadać regulację wysokości w zakresie 0-2</w:t>
            </w: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0 </w:t>
            </w: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mm.</w:t>
            </w:r>
          </w:p>
        </w:tc>
        <w:tc>
          <w:tcPr>
            <w:tcW w:w="4242" w:type="dxa"/>
            <w:vAlign w:val="center"/>
          </w:tcPr>
          <w:p w14:paraId="4780DAEC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6FE59442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60B081F6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Zamocowanie stopek regulacyjnych powinno być wewnątrz nóg i nie może być widoczne z zewnątrz.</w:t>
            </w:r>
          </w:p>
        </w:tc>
        <w:tc>
          <w:tcPr>
            <w:tcW w:w="4242" w:type="dxa"/>
            <w:vAlign w:val="center"/>
          </w:tcPr>
          <w:p w14:paraId="0EB27956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2FA417F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5A3F7776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Stelaż malowany proszkowo</w:t>
            </w:r>
          </w:p>
        </w:tc>
        <w:tc>
          <w:tcPr>
            <w:tcW w:w="4242" w:type="dxa"/>
            <w:vAlign w:val="center"/>
          </w:tcPr>
          <w:p w14:paraId="1EDD6CD0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52ACE9BB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7D522E72" w:rsidR="006C1D79" w:rsidRPr="006C1D79" w:rsidRDefault="00647D13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Jeśli w formularzu asortymentowo-cenowym uwzględniono - biurko powinno zostać wyposażone w dostawkę do biurka o wymiarach zgodnie z formularzem asortymentowo - cenowym. Dostawka powinna zostać wykonana w sposób analogiczny do wykonania biurka</w:t>
            </w:r>
          </w:p>
        </w:tc>
        <w:tc>
          <w:tcPr>
            <w:tcW w:w="4242" w:type="dxa"/>
            <w:vAlign w:val="center"/>
          </w:tcPr>
          <w:p w14:paraId="3386BA7C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A2C17" w14:paraId="0388CB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7647F" w14:textId="77777777" w:rsidR="004A2C17" w:rsidRPr="005B4FD7" w:rsidRDefault="004A2C17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058481" w14:textId="5ED22A1F" w:rsidR="004A2C17" w:rsidRDefault="004A2C17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Jeśli w formularzu asortymentowo-cenowym uwzględniono</w:t>
            </w:r>
            <w:r w:rsidR="00321FDB">
              <w:rPr>
                <w:rFonts w:cstheme="minorHAnsi"/>
                <w:bCs/>
                <w:sz w:val="20"/>
                <w:szCs w:val="20"/>
              </w:rPr>
              <w:t xml:space="preserve"> dodatkowe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 w</w:t>
            </w:r>
            <w:r>
              <w:rPr>
                <w:bCs/>
                <w:sz w:val="20"/>
                <w:szCs w:val="20"/>
              </w:rPr>
              <w:t>yposażenie</w:t>
            </w:r>
            <w:r w:rsidR="00321FDB">
              <w:rPr>
                <w:bCs/>
                <w:sz w:val="20"/>
                <w:szCs w:val="20"/>
              </w:rPr>
              <w:t xml:space="preserve"> to biurko należy wyposażyć w</w:t>
            </w:r>
            <w:r>
              <w:rPr>
                <w:bCs/>
                <w:sz w:val="20"/>
                <w:szCs w:val="20"/>
              </w:rPr>
              <w:t>:</w:t>
            </w:r>
          </w:p>
          <w:p w14:paraId="303DC874" w14:textId="3A2962A5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- </w:t>
            </w:r>
            <w:r w:rsidRPr="00321FDB">
              <w:rPr>
                <w:bCs/>
                <w:sz w:val="20"/>
                <w:szCs w:val="20"/>
              </w:rPr>
              <w:t xml:space="preserve">Kontener mobilny o wymiarach: szerokość x głębokość x wysokość: 43x45x56 cm (+/-3%). W komplecie 2 klucze, w tym jeden łamany. </w:t>
            </w:r>
          </w:p>
          <w:p w14:paraId="4D3FCB2E" w14:textId="77777777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Kontener wyposażony w nakładany plastikowy piórnik</w:t>
            </w:r>
          </w:p>
          <w:p w14:paraId="236270AA" w14:textId="77777777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Wykonany z płyty wiórowej obustronnie laminowanej o klasie higieniczności E1, obrzeże ABS/PCV dobrane pod kolor płyty.</w:t>
            </w:r>
          </w:p>
          <w:p w14:paraId="1288F224" w14:textId="77777777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Wszystkie widoczne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  <w:p w14:paraId="2ABE1463" w14:textId="77777777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Blat i fronty kontenera oklejone obrzeżem 2 mm, pozostałe elementy widoczne oklejone obrzeżem 1 mm. Korpus, plecy, wieniec dolny oraz fronty wykonane z płyty grubości min. 18 mm, wieniec górny wykonany z płyty grubości min. 25 mm.</w:t>
            </w:r>
          </w:p>
          <w:p w14:paraId="5920F47A" w14:textId="77777777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Plecy wpuszczane w boki i wieńce. Elementy korpusu oraz wieniec górny są klejone w sposób trwały.</w:t>
            </w:r>
          </w:p>
          <w:p w14:paraId="604FD658" w14:textId="77777777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Kontener posiada 3 szuflady o wkładach płycinowych z dnem z płyty HDF 3mm w kolorze czarnym lub białym.</w:t>
            </w:r>
          </w:p>
          <w:p w14:paraId="71DEC8A1" w14:textId="77777777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Szuflady na prowadnicach rolkowych wysuw 3/4. Top górny nachodzący na szuflady, licowany z frontem szuflad, wieniec dolny zasłonięty frontem szuflady.</w:t>
            </w:r>
          </w:p>
          <w:p w14:paraId="0AC3C074" w14:textId="77777777" w:rsidR="00321FDB" w:rsidRP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Uchwyty metalowe lub aluminiowe o rozstawie ok. 96 mm. Zamek centralny z kluczem łamanym</w:t>
            </w:r>
          </w:p>
          <w:p w14:paraId="7AEBF862" w14:textId="12BACE47" w:rsidR="00321FDB" w:rsidRDefault="00321FDB" w:rsidP="00321FDB">
            <w:pPr>
              <w:jc w:val="both"/>
              <w:rPr>
                <w:bCs/>
                <w:sz w:val="20"/>
                <w:szCs w:val="20"/>
              </w:rPr>
            </w:pPr>
            <w:r w:rsidRPr="00321FDB">
              <w:rPr>
                <w:bCs/>
                <w:sz w:val="20"/>
                <w:szCs w:val="20"/>
              </w:rPr>
              <w:t>Kółka plastikowe fi 42mm (+/-2mm) (dwa kółka z hamulcem)</w:t>
            </w:r>
          </w:p>
          <w:p w14:paraId="3E9E4F2F" w14:textId="0D3C1E70" w:rsidR="004A2C17" w:rsidRDefault="00251C0D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C74F64" w:rsidRPr="00C74F64">
              <w:rPr>
                <w:bCs/>
                <w:sz w:val="20"/>
                <w:szCs w:val="20"/>
              </w:rPr>
              <w:t>Półka na klawiaturę z płyty</w:t>
            </w:r>
            <w:r w:rsidR="00C74F64">
              <w:t xml:space="preserve"> </w:t>
            </w:r>
            <w:proofErr w:type="spellStart"/>
            <w:r w:rsidR="00C74F64" w:rsidRPr="00C74F64">
              <w:rPr>
                <w:bCs/>
                <w:sz w:val="20"/>
                <w:szCs w:val="20"/>
              </w:rPr>
              <w:t>melaminowanej</w:t>
            </w:r>
            <w:proofErr w:type="spellEnd"/>
            <w:r w:rsidR="00C74F64">
              <w:rPr>
                <w:bCs/>
                <w:sz w:val="20"/>
                <w:szCs w:val="20"/>
              </w:rPr>
              <w:t xml:space="preserve">, wymiary około </w:t>
            </w:r>
            <w:r w:rsidR="00C74F64" w:rsidRPr="00C74F64">
              <w:rPr>
                <w:bCs/>
                <w:sz w:val="20"/>
                <w:szCs w:val="20"/>
              </w:rPr>
              <w:t>69x35x6-10,5</w:t>
            </w:r>
            <w:r w:rsidR="00C74F64">
              <w:rPr>
                <w:bCs/>
                <w:sz w:val="20"/>
                <w:szCs w:val="20"/>
              </w:rPr>
              <w:t xml:space="preserve"> cm</w:t>
            </w:r>
          </w:p>
          <w:p w14:paraId="3824F62D" w14:textId="77777777" w:rsidR="00C74F64" w:rsidRDefault="00C74F64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C74F64">
              <w:rPr>
                <w:bCs/>
                <w:sz w:val="20"/>
                <w:szCs w:val="20"/>
              </w:rPr>
              <w:t>Wózek na komputer z płyty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74F64">
              <w:rPr>
                <w:bCs/>
                <w:sz w:val="20"/>
                <w:szCs w:val="20"/>
              </w:rPr>
              <w:t>melaminowanej</w:t>
            </w:r>
            <w:proofErr w:type="spellEnd"/>
            <w:r w:rsidRPr="00C74F6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C74F64">
              <w:rPr>
                <w:bCs/>
                <w:sz w:val="20"/>
                <w:szCs w:val="20"/>
              </w:rPr>
              <w:t>wymiary około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74F64">
              <w:rPr>
                <w:bCs/>
                <w:sz w:val="20"/>
                <w:szCs w:val="20"/>
              </w:rPr>
              <w:t>24x50x15h</w:t>
            </w:r>
            <w:r>
              <w:rPr>
                <w:bCs/>
                <w:sz w:val="20"/>
                <w:szCs w:val="20"/>
              </w:rPr>
              <w:t xml:space="preserve"> cm</w:t>
            </w:r>
          </w:p>
          <w:p w14:paraId="4BBA0D4A" w14:textId="77777777" w:rsidR="009871F4" w:rsidRDefault="009871F4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B</w:t>
            </w:r>
            <w:r w:rsidRPr="009871F4">
              <w:rPr>
                <w:bCs/>
                <w:sz w:val="20"/>
                <w:szCs w:val="20"/>
              </w:rPr>
              <w:t>lendę do biurka</w:t>
            </w:r>
          </w:p>
          <w:p w14:paraId="7E171C1F" w14:textId="447CC56E" w:rsidR="003D0797" w:rsidRDefault="003D0797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Tapicerowaną przegrodę biurka</w:t>
            </w:r>
          </w:p>
        </w:tc>
        <w:tc>
          <w:tcPr>
            <w:tcW w:w="4242" w:type="dxa"/>
            <w:vAlign w:val="center"/>
          </w:tcPr>
          <w:p w14:paraId="579ED61C" w14:textId="77777777" w:rsidR="004A2C17" w:rsidRPr="005B4FD7" w:rsidRDefault="004A2C17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6C1D79" w:rsidRDefault="006C1D79" w:rsidP="006C1D79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C64222" w14:paraId="42DC732B" w14:textId="77777777" w:rsidTr="003C4474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43F3B2B4" w:rsidR="00C64222" w:rsidRPr="00D7441A" w:rsidRDefault="00C64222" w:rsidP="00C64222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Atest Higieniczn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na gotowy wyrób lub system mebli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. Nie dopuszcza się przedstawienia atestów na elementy składowe mebla</w:t>
            </w:r>
          </w:p>
        </w:tc>
        <w:tc>
          <w:tcPr>
            <w:tcW w:w="4242" w:type="dxa"/>
            <w:vAlign w:val="center"/>
          </w:tcPr>
          <w:p w14:paraId="741E20C7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64222" w14:paraId="1B6673B4" w14:textId="77777777" w:rsidTr="003C4474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7594671C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2331CD">
              <w:rPr>
                <w:rFonts w:asciiTheme="majorHAnsi" w:hAnsiTheme="majorHAnsi" w:cstheme="majorHAnsi"/>
                <w:sz w:val="20"/>
                <w:szCs w:val="20"/>
              </w:rPr>
              <w:t>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ń</w:t>
            </w:r>
          </w:p>
        </w:tc>
        <w:tc>
          <w:tcPr>
            <w:tcW w:w="4242" w:type="dxa"/>
            <w:vAlign w:val="center"/>
          </w:tcPr>
          <w:p w14:paraId="4E4A81E8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64222" w14:paraId="05B5027B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417280A" w14:textId="02126CE7" w:rsidR="00C64222" w:rsidRPr="005B4FD7" w:rsidRDefault="00702723" w:rsidP="00C6422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Meble</w:t>
            </w:r>
            <w:r w:rsidR="00C64222">
              <w:rPr>
                <w:rFonts w:asciiTheme="majorHAnsi" w:hAnsiTheme="majorHAnsi" w:cstheme="majorHAnsi"/>
                <w:sz w:val="20"/>
                <w:szCs w:val="20"/>
              </w:rPr>
              <w:t xml:space="preserve"> produkowane w oparciu o standardy produkcji określone w normie ISO 9001; ISO 14001; ISO 45001 </w:t>
            </w:r>
            <w:r w:rsidR="00C64222" w:rsidRPr="00562E6A">
              <w:rPr>
                <w:rFonts w:asciiTheme="majorHAnsi" w:hAnsiTheme="majorHAnsi" w:cstheme="majorHAnsi"/>
                <w:sz w:val="20"/>
                <w:szCs w:val="20"/>
              </w:rPr>
              <w:t>potwierdzone dołączonymi certyfikatami, wystawionymi przez niezależną, akredytowaną jednostkę uprawnioną do wydawania tego rodzaju zaświadczeń</w:t>
            </w:r>
            <w:r w:rsidR="00C64222">
              <w:rPr>
                <w:rFonts w:asciiTheme="majorHAnsi" w:hAnsiTheme="majorHAnsi" w:cstheme="majorHAnsi"/>
                <w:sz w:val="20"/>
                <w:szCs w:val="20"/>
              </w:rPr>
              <w:t>. Stosowne dokumenty należy dołączyć do oferty</w:t>
            </w:r>
          </w:p>
        </w:tc>
        <w:tc>
          <w:tcPr>
            <w:tcW w:w="4242" w:type="dxa"/>
            <w:vAlign w:val="center"/>
          </w:tcPr>
          <w:p w14:paraId="1767D722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55634"/>
    <w:rsid w:val="000777FF"/>
    <w:rsid w:val="001004B9"/>
    <w:rsid w:val="00134E3C"/>
    <w:rsid w:val="00143FE4"/>
    <w:rsid w:val="00251C0D"/>
    <w:rsid w:val="00264D90"/>
    <w:rsid w:val="002A0937"/>
    <w:rsid w:val="002B5F2B"/>
    <w:rsid w:val="00321FDB"/>
    <w:rsid w:val="003B7A3A"/>
    <w:rsid w:val="003D0797"/>
    <w:rsid w:val="00410349"/>
    <w:rsid w:val="004802C5"/>
    <w:rsid w:val="004A2C17"/>
    <w:rsid w:val="004E31AB"/>
    <w:rsid w:val="004F6292"/>
    <w:rsid w:val="0055707E"/>
    <w:rsid w:val="00580AF6"/>
    <w:rsid w:val="005815C0"/>
    <w:rsid w:val="005B4FD7"/>
    <w:rsid w:val="006175E5"/>
    <w:rsid w:val="00647D13"/>
    <w:rsid w:val="00687219"/>
    <w:rsid w:val="006C1D79"/>
    <w:rsid w:val="006E20CC"/>
    <w:rsid w:val="00702723"/>
    <w:rsid w:val="00782D27"/>
    <w:rsid w:val="00797153"/>
    <w:rsid w:val="007C0A2B"/>
    <w:rsid w:val="00885583"/>
    <w:rsid w:val="008C53AE"/>
    <w:rsid w:val="008E19E4"/>
    <w:rsid w:val="008F5F1E"/>
    <w:rsid w:val="00910522"/>
    <w:rsid w:val="009149A6"/>
    <w:rsid w:val="00981083"/>
    <w:rsid w:val="009871F4"/>
    <w:rsid w:val="00A16DE5"/>
    <w:rsid w:val="00A20625"/>
    <w:rsid w:val="00A72805"/>
    <w:rsid w:val="00AC19FD"/>
    <w:rsid w:val="00B0479F"/>
    <w:rsid w:val="00BB44BA"/>
    <w:rsid w:val="00BD04EA"/>
    <w:rsid w:val="00C64222"/>
    <w:rsid w:val="00C74F64"/>
    <w:rsid w:val="00CA08C7"/>
    <w:rsid w:val="00CA69F1"/>
    <w:rsid w:val="00CD3C32"/>
    <w:rsid w:val="00D30EFE"/>
    <w:rsid w:val="00D7441A"/>
    <w:rsid w:val="00D856AA"/>
    <w:rsid w:val="00DC6261"/>
    <w:rsid w:val="00DF075B"/>
    <w:rsid w:val="00E17FDF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684</Words>
  <Characters>4105</Characters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2025-07-14T10:28:00Z</dcterms:created>
  <dcterms:modified xsi:type="dcterms:W3CDTF">2026-01-21T11:23:00Z</dcterms:modified>
</cp:coreProperties>
</file>